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4C77" w14:textId="77777777" w:rsidR="00266D3C" w:rsidRPr="00266D3C" w:rsidRDefault="00266D3C" w:rsidP="00266D3C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266D3C">
        <w:rPr>
          <w:rFonts w:ascii="Arial" w:eastAsia="Times New Roman" w:hAnsi="Arial" w:cs="Arial"/>
          <w:bCs/>
          <w:sz w:val="16"/>
          <w:szCs w:val="16"/>
        </w:rPr>
        <w:t xml:space="preserve">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266D3C" w:rsidRPr="00266D3C" w14:paraId="7615C0D6" w14:textId="77777777" w:rsidTr="006A4EA9">
        <w:trPr>
          <w:trHeight w:val="9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E6508B" w14:textId="77777777" w:rsidR="00266D3C" w:rsidRPr="00266D3C" w:rsidRDefault="00266D3C" w:rsidP="00266D3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66D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1A3CEF4" wp14:editId="54472D13">
                  <wp:extent cx="505460" cy="602615"/>
                  <wp:effectExtent l="0" t="0" r="8890" b="6985"/>
                  <wp:docPr id="1" name="Picture 1" descr="glab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b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6026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5AC99C5" w14:textId="77777777" w:rsidR="00266D3C" w:rsidRPr="00266D3C" w:rsidRDefault="00266D3C" w:rsidP="0026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D3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 А Р Н Е Н С К И   С В О Б О Д Е Н   У Н И В Е Р С И Т Е Т </w:t>
            </w:r>
          </w:p>
          <w:p w14:paraId="5993FA06" w14:textId="77777777" w:rsidR="00266D3C" w:rsidRPr="00266D3C" w:rsidRDefault="00266D3C" w:rsidP="00266D3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44"/>
                <w:szCs w:val="24"/>
              </w:rPr>
            </w:pPr>
            <w:r w:rsidRPr="00266D3C">
              <w:rPr>
                <w:rFonts w:ascii="Times New Roman" w:eastAsia="Times New Roman" w:hAnsi="Times New Roman" w:cs="Times New Roman"/>
                <w:color w:val="008000"/>
                <w:sz w:val="44"/>
                <w:szCs w:val="24"/>
              </w:rPr>
              <w:t>ЧЕРНОРИЗЕЦ ХРАБЪР</w:t>
            </w:r>
          </w:p>
          <w:p w14:paraId="1CEBA1C2" w14:textId="77777777" w:rsidR="00266D3C" w:rsidRPr="00266D3C" w:rsidRDefault="00266D3C" w:rsidP="0026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16"/>
                <w:szCs w:val="16"/>
              </w:rPr>
            </w:pPr>
            <w:r w:rsidRPr="00266D3C">
              <w:rPr>
                <w:rFonts w:ascii="Times New Roman" w:eastAsia="Times New Roman" w:hAnsi="Times New Roman" w:cs="Times New Roman"/>
                <w:color w:val="003300"/>
                <w:sz w:val="16"/>
                <w:szCs w:val="16"/>
              </w:rPr>
              <w:t>Акредитиран от Националната агенция за оценяване и акредитация</w:t>
            </w:r>
          </w:p>
          <w:p w14:paraId="16A94055" w14:textId="77777777" w:rsidR="00266D3C" w:rsidRPr="00266D3C" w:rsidRDefault="00266D3C" w:rsidP="0026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Cs w:val="28"/>
              </w:rPr>
            </w:pPr>
            <w:r w:rsidRPr="00266D3C">
              <w:rPr>
                <w:rFonts w:ascii="Times New Roman" w:eastAsia="Times New Roman" w:hAnsi="Times New Roman" w:cs="Times New Roman"/>
                <w:color w:val="003300"/>
                <w:sz w:val="16"/>
                <w:szCs w:val="16"/>
              </w:rPr>
              <w:t>Международен сертификат за качество ISO 9001:2015</w:t>
            </w:r>
          </w:p>
        </w:tc>
      </w:tr>
    </w:tbl>
    <w:p w14:paraId="3B93C848" w14:textId="77777777" w:rsidR="00266D3C" w:rsidRPr="00266D3C" w:rsidRDefault="00266D3C" w:rsidP="00266D3C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266D3C">
        <w:rPr>
          <w:rFonts w:ascii="Arial" w:eastAsia="Times New Roman" w:hAnsi="Arial" w:cs="Arial"/>
          <w:bCs/>
          <w:sz w:val="16"/>
          <w:szCs w:val="16"/>
        </w:rPr>
        <w:t xml:space="preserve">   </w:t>
      </w:r>
    </w:p>
    <w:p w14:paraId="2F77336C" w14:textId="77777777" w:rsidR="00266D3C" w:rsidRPr="00266D3C" w:rsidRDefault="00266D3C" w:rsidP="0026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6D3C">
        <w:rPr>
          <w:rFonts w:ascii="Times New Roman" w:eastAsia="Times New Roman" w:hAnsi="Times New Roman" w:cs="Times New Roman"/>
          <w:b/>
          <w:bCs/>
        </w:rPr>
        <w:t xml:space="preserve">ФАКУЛТЕТ </w:t>
      </w:r>
      <w:r w:rsidRPr="00266D3C">
        <w:rPr>
          <w:rFonts w:ascii="Times New Roman" w:eastAsia="Times New Roman" w:hAnsi="Times New Roman" w:cs="Times New Roman"/>
          <w:lang w:val="bg-BG"/>
        </w:rPr>
        <w:t>„</w:t>
      </w:r>
      <w:r w:rsidRPr="00266D3C">
        <w:rPr>
          <w:rFonts w:ascii="Times New Roman" w:eastAsia="Times New Roman" w:hAnsi="Times New Roman" w:cs="Times New Roman"/>
          <w:b/>
          <w:bCs/>
          <w:lang w:val="bg-BG"/>
        </w:rPr>
        <w:t>СОЦИАЛНИ, СТОПАНСКИ И КОМПЮТЪРНИ НАУКИ</w:t>
      </w:r>
      <w:r w:rsidRPr="00266D3C">
        <w:rPr>
          <w:rFonts w:ascii="Times New Roman" w:eastAsia="Times New Roman" w:hAnsi="Times New Roman" w:cs="Times New Roman"/>
          <w:lang w:val="bg-BG"/>
        </w:rPr>
        <w:t>”</w:t>
      </w:r>
    </w:p>
    <w:p w14:paraId="0AFC71BB" w14:textId="77777777" w:rsidR="00266D3C" w:rsidRPr="00266D3C" w:rsidRDefault="00266D3C" w:rsidP="002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3609550" w14:textId="77777777" w:rsidR="00266D3C" w:rsidRDefault="00266D3C" w:rsidP="0026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                                </w:t>
      </w:r>
    </w:p>
    <w:p w14:paraId="02E7EC35" w14:textId="77777777" w:rsidR="00266D3C" w:rsidRDefault="00266D3C" w:rsidP="0026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3D427BCF" w14:textId="3AD85FA5" w:rsidR="00266D3C" w:rsidRPr="00266D3C" w:rsidRDefault="00266D3C" w:rsidP="0026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                                </w:t>
      </w:r>
      <w:r w:rsidRPr="00266D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Утвърдил:</w:t>
      </w:r>
    </w:p>
    <w:p w14:paraId="3A949502" w14:textId="77777777" w:rsidR="00266D3C" w:rsidRPr="00266D3C" w:rsidRDefault="00266D3C" w:rsidP="0026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66D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   ДЕКАН Факултет ССНК:</w:t>
      </w:r>
    </w:p>
    <w:p w14:paraId="71253B46" w14:textId="77777777" w:rsidR="00266D3C" w:rsidRPr="00266D3C" w:rsidRDefault="00266D3C" w:rsidP="0026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66D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  </w:t>
      </w:r>
      <w:r w:rsidRPr="00266D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66D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проф. д-р Антон Грозданов</w:t>
      </w:r>
      <w:r w:rsidRPr="00266D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</w:p>
    <w:p w14:paraId="2356833F" w14:textId="77777777" w:rsidR="00266D3C" w:rsidRDefault="00266D3C" w:rsidP="001D778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2E94B89" w14:textId="77777777" w:rsidR="00266D3C" w:rsidRDefault="00266D3C" w:rsidP="001D778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04E7799" w14:textId="366F324C" w:rsidR="001D7782" w:rsidRPr="001D7782" w:rsidRDefault="001D7782" w:rsidP="001D778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ПРОЦЕДУРА </w:t>
      </w:r>
    </w:p>
    <w:p w14:paraId="6C31CC73" w14:textId="77777777" w:rsidR="00CC3CCA" w:rsidRDefault="001D7782" w:rsidP="00CC3CC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ПРОВЕЖДАНЕ НА </w:t>
      </w:r>
      <w:r w:rsidR="00266D3C" w:rsidRPr="00266D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 ДЪРЖАВНИ ИЗПИТИ/ ЗАЩИТА НА ДИПЛОМНА РАБОТА ЗА СТУДЕНТИТЕ ОТ СПЕЦИАЛНОСТ</w:t>
      </w:r>
    </w:p>
    <w:p w14:paraId="31CBD4D7" w14:textId="71C9F7BC" w:rsidR="001D7782" w:rsidRPr="001D7782" w:rsidRDefault="00266D3C" w:rsidP="00CC3CC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1D7782"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</w:t>
      </w:r>
      <w:r w:rsidR="001D7782" w:rsidRPr="001D7782">
        <w:rPr>
          <w:rFonts w:ascii="Times New Roman" w:hAnsi="Times New Roman" w:cs="Times New Roman"/>
          <w:b/>
          <w:color w:val="000000"/>
          <w:sz w:val="24"/>
          <w:szCs w:val="24"/>
        </w:rPr>
        <w:t>ПРЕДПРИЕМАЧЕСТВО</w:t>
      </w:r>
      <w:r w:rsidR="001D7782"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”</w:t>
      </w:r>
    </w:p>
    <w:p w14:paraId="73B100E3" w14:textId="77777777" w:rsidR="001D7782" w:rsidRPr="001D7782" w:rsidRDefault="001D7782" w:rsidP="001D778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(образователна и квалификационна степен „МАГИСТЪР”)</w:t>
      </w:r>
    </w:p>
    <w:p w14:paraId="687BFAED" w14:textId="77777777" w:rsidR="001D7782" w:rsidRPr="001D7782" w:rsidRDefault="001D7782" w:rsidP="001D778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КРИТЕРИИ ЗА ФОРМИРАНЕ НА ОЦЕНКАТА</w:t>
      </w:r>
    </w:p>
    <w:p w14:paraId="775636AD" w14:textId="77777777" w:rsidR="001D7782" w:rsidRPr="001D7782" w:rsidRDefault="001D7782" w:rsidP="001D778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17C9038" w14:textId="77777777" w:rsidR="001D7782" w:rsidRPr="001D7782" w:rsidRDefault="001D7782" w:rsidP="001D778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Настоящата процедура се основава с изискванията на Закона за висше образование и е съобразена с Наредба № 1 на ВСУ „Ч. Храбър” за учебната дейност, раздел </w:t>
      </w:r>
      <w:r w:rsidRPr="001D77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IV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Дипломиране.</w:t>
      </w:r>
    </w:p>
    <w:p w14:paraId="6BF3DD89" w14:textId="3D9087AC" w:rsidR="001D7782" w:rsidRDefault="001D7782" w:rsidP="00CC3CCA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Обучението в магистърска програма „</w:t>
      </w:r>
      <w:r w:rsidR="00DD53E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53EB" w:rsidRPr="00DD53EB">
        <w:rPr>
          <w:rFonts w:ascii="Times New Roman" w:hAnsi="Times New Roman" w:cs="Times New Roman"/>
          <w:color w:val="000000"/>
          <w:sz w:val="24"/>
          <w:szCs w:val="24"/>
        </w:rPr>
        <w:t>редприемачество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” в образователно-квалификационна степен „магистър” завършва с държавен изпит по специалността или защита на дипломна работа/ магистърска теза, за което в учебния план са определени 15 кредита.</w:t>
      </w:r>
    </w:p>
    <w:p w14:paraId="6CB19A50" w14:textId="77777777" w:rsidR="00CC3CCA" w:rsidRPr="00CC3CCA" w:rsidRDefault="00CC3CCA" w:rsidP="00CC3CCA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E532E81" w14:textId="3926D588" w:rsidR="00DD53EB" w:rsidRPr="00DD53EB" w:rsidRDefault="001D7782" w:rsidP="001606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1. </w:t>
      </w:r>
      <w:r w:rsidR="00DD53EB" w:rsidRPr="00DD53E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 характеристики на държавния изпит в ОКС "магистър" на магистърска програма</w:t>
      </w:r>
      <w:r w:rsidR="00DD53E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</w:t>
      </w:r>
      <w:r w:rsidR="00DD53EB"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</w:t>
      </w:r>
      <w:r w:rsidR="00DD53EB" w:rsidRPr="00DD53EB">
        <w:rPr>
          <w:rFonts w:ascii="Times New Roman" w:hAnsi="Times New Roman" w:cs="Times New Roman"/>
          <w:b/>
          <w:color w:val="000000"/>
          <w:sz w:val="24"/>
          <w:szCs w:val="24"/>
        </w:rPr>
        <w:t>Предприемачество</w:t>
      </w:r>
      <w:r w:rsidR="00DD53EB"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”</w:t>
      </w:r>
      <w:r w:rsidR="00DD53EB" w:rsidRPr="00DD53EB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382BF437" w14:textId="77777777" w:rsidR="00DD53EB" w:rsidRPr="00DD53EB" w:rsidRDefault="00DD53EB" w:rsidP="00DD53E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D53E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Държавният изпит е писмен.</w:t>
      </w:r>
    </w:p>
    <w:p w14:paraId="35B5E5E1" w14:textId="6BDD96FF" w:rsidR="0016066B" w:rsidRDefault="0016066B" w:rsidP="00DD5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Обучението на студентите в образователно квалификационната степен „магистър” завършва с държавен изпит по специалността или защита на дипломна работа (при среден успех от следването над много добър 5).</w:t>
      </w:r>
    </w:p>
    <w:p w14:paraId="51BC9708" w14:textId="21899215" w:rsidR="00DD53EB" w:rsidRPr="00DD53EB" w:rsidRDefault="00DD53EB" w:rsidP="00DD5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Държавният изпит се полага на основата на предложен и приет от катедра „Икономика"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Конспект за държавен изпит, утвърден от Декана на факултет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Социални, стопански и компютърни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науки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. Във въпросника са включени основни теми от изучаваните в магистърската програма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дисциплини, изграждащи специализирания профил на програмата.</w:t>
      </w:r>
    </w:p>
    <w:p w14:paraId="1939FDCD" w14:textId="0EFC5118" w:rsidR="00DD53EB" w:rsidRPr="00DD53EB" w:rsidRDefault="00DD53EB" w:rsidP="00DD5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Конспектът за държавен изпит се оповестява не по-късно от три месеца преди датата на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изпита на електронната страница на ВСУ „Черноризец Храбър".</w:t>
      </w:r>
    </w:p>
    <w:p w14:paraId="40B0B863" w14:textId="1164F59B" w:rsidR="00DD53EB" w:rsidRPr="00DD53EB" w:rsidRDefault="00DD53EB" w:rsidP="00DD5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Студентите разработват писмено два въпроса от Конспекта за държавен изпит. Те се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подбират на случаен принцип непосредствено преди държавния изпит, един от дипломантите тегли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плик с въпросите на мястото на провеждането му. Въпросите са комбинирани по два въпроса от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конспекта в плик.</w:t>
      </w:r>
    </w:p>
    <w:p w14:paraId="6E1ACFD0" w14:textId="484C2989" w:rsidR="00DD53EB" w:rsidRPr="00DD53EB" w:rsidRDefault="00DD53EB" w:rsidP="00DD5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Продължителността на държавния изпит, утвърдена от катедрения съвет на катедра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Икономика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четири астрономически часа.</w:t>
      </w:r>
    </w:p>
    <w:p w14:paraId="39746F00" w14:textId="69E893A0" w:rsidR="00DD53EB" w:rsidRDefault="00DD53EB" w:rsidP="00CC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Оценките от писмения изпит се оповестяват в деня на неговото провеждане. Студентите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имат право еднократно да се откажат от получената положителна оценка в момента на обявяването</w:t>
      </w:r>
      <w:r w:rsidR="007318E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й от комисията. Това се отразява в изпитния протокол от председателя на изпитната комисия 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D53EB">
        <w:rPr>
          <w:rFonts w:ascii="Times New Roman" w:eastAsia="Calibri" w:hAnsi="Times New Roman" w:cs="Times New Roman"/>
          <w:sz w:val="24"/>
          <w:szCs w:val="24"/>
          <w:lang w:val="bg-BG"/>
        </w:rPr>
        <w:t>«отказал се» (чл.44 от Наредба № 1 на ВСУ „Черноризец Храбър" за учебната дейност).</w:t>
      </w:r>
    </w:p>
    <w:p w14:paraId="1A74417C" w14:textId="77777777" w:rsidR="00CC3CCA" w:rsidRDefault="00CC3CCA" w:rsidP="00CC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577117A" w14:textId="77777777" w:rsidR="001D7782" w:rsidRPr="001D7782" w:rsidRDefault="001D7782" w:rsidP="001606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2. Държавна изпитна комисия за провеждане на държавния изпит.</w:t>
      </w:r>
    </w:p>
    <w:p w14:paraId="33E65288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Държавният изпит се провежда от Държавна изпитна комисия, назначена от Ректора на Университета.</w:t>
      </w:r>
    </w:p>
    <w:p w14:paraId="25F903C0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Държавната изпитна комисия включва най-малко трима хабилитирани преподаватели от катедрата, секретар и квестор.</w:t>
      </w:r>
    </w:p>
    <w:p w14:paraId="5D119625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Всяка държавна изпитна комисия има председател и членове. Държавният изпит се осъществява на основата на официален изпитен протокол. Държавната изпитна комисия работи като колективен орган.</w:t>
      </w:r>
    </w:p>
    <w:p w14:paraId="06B9E887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Функциите и отговорностите на държавната изпитна комисия са:</w:t>
      </w:r>
    </w:p>
    <w:p w14:paraId="251A49C7" w14:textId="77777777" w:rsidR="001D7782" w:rsidRPr="001D7782" w:rsidRDefault="001D7782" w:rsidP="001606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Да провери писмено разработените въпроси от дипломанта;</w:t>
      </w:r>
    </w:p>
    <w:p w14:paraId="7C8D1CC0" w14:textId="77777777" w:rsidR="001D7782" w:rsidRPr="001D7782" w:rsidRDefault="001D7782" w:rsidP="001606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Да даде оценка за качеството на писмено разработените изпитни въпроси от дипломанта;</w:t>
      </w:r>
    </w:p>
    <w:p w14:paraId="4C94DA33" w14:textId="28374233" w:rsidR="001D7782" w:rsidRDefault="001D7782" w:rsidP="001606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Оценката на Държавната изпитна комисия е окончателна.</w:t>
      </w:r>
    </w:p>
    <w:p w14:paraId="6AF3670F" w14:textId="77777777" w:rsidR="0016066B" w:rsidRPr="001D7782" w:rsidRDefault="0016066B" w:rsidP="0016066B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583B876" w14:textId="77777777" w:rsidR="001D7782" w:rsidRPr="001D7782" w:rsidRDefault="001D7782" w:rsidP="001606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3. Процедура по провеждане на държавния изпит.</w:t>
      </w:r>
    </w:p>
    <w:p w14:paraId="294849DB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На студентите се предоставят еднакъв брой празни листи с печат. Най-отгоре на първата страница студентът трябва да информира за: трите си имена и факултетен номер, точната дата на провеждане на държавния изпит, номерата на изтеглените на случаен принцип изпитни въпроси от Въпросника за държавен изпит. Страниците с писмения текст се номерират в средата на горната част на страницата. Писменият текст може да се разположи и на двете страници на един лист, като всяка страница се номерира отделно. Преди започване на писменото излагане на отговора по всяка една от изтеглените теми /изпитни въпроси/, нейното заглавие се изписва с пълен текст. Писмената работа трябва да е четливо написана и предадена в добър външен вид.</w:t>
      </w:r>
    </w:p>
    <w:p w14:paraId="554618DF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Държавният изпит е финалът на продължителната дейност по обучението на студента в ОКС „магистър”. Сценарият, по който протича държавния изпит, е следният:</w:t>
      </w:r>
    </w:p>
    <w:p w14:paraId="7D34F355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Председателят на Държавна изпитна комисия представя нейния състав и правилата за провеждане на държавния изпит.  </w:t>
      </w:r>
    </w:p>
    <w:p w14:paraId="7367F94A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2. Председателят на Държавната изпитна комисия (или друг неин член) и представител на студентите разбъркват билетите с въпросите от Въпросника за държавен изпит. На случаен принцип се избират двама студенти, които изтеглят два изпитни въпроса от Въпросника за държавен изпит.</w:t>
      </w:r>
    </w:p>
    <w:p w14:paraId="76D37DFF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3. Председателят на Държавната изпитна комисия (или друг неин член) записва на дъската номерата на изтеглените изпитни въпроси от Въпросника за държавен изпит, обявява началото на изпита и съобщава продължителността му.</w:t>
      </w:r>
    </w:p>
    <w:p w14:paraId="2A95920E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4. Дипломантите представят в писмен вид отговорите си на изтеглените въпроси от Въпросника за държавен изпит.</w:t>
      </w:r>
    </w:p>
    <w:p w14:paraId="4710E4A6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5. Председателят на Държавна изпитна комисия обявява края на държавния изпит и съобщава реда за предаване от студентите на изпитните материали.</w:t>
      </w:r>
    </w:p>
    <w:p w14:paraId="6E208BAB" w14:textId="77777777" w:rsidR="001D7782" w:rsidRPr="001D7782" w:rsidRDefault="001D7782" w:rsidP="0016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6. Държавната изпитна комисия оценява писмените материали, в които студентите са представили отговорите си на изпитните въпроси.</w:t>
      </w:r>
    </w:p>
    <w:p w14:paraId="5818BC2C" w14:textId="006540AE" w:rsidR="0016066B" w:rsidRDefault="001D7782" w:rsidP="00CC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7. Председателят на Държавната изпитна комисия обявява резултатите от проведения държавен изпит.</w:t>
      </w:r>
    </w:p>
    <w:p w14:paraId="476F0556" w14:textId="77777777" w:rsidR="00CC3CCA" w:rsidRPr="00CC3CCA" w:rsidRDefault="00CC3CCA" w:rsidP="00CC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5DCD29B" w14:textId="0B7CC49F" w:rsidR="001D7782" w:rsidRDefault="001D7782" w:rsidP="001606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4. Оценяване на писмените работи.</w:t>
      </w:r>
    </w:p>
    <w:p w14:paraId="6CF631D7" w14:textId="74436ECF" w:rsidR="0016066B" w:rsidRPr="0016066B" w:rsidRDefault="0016066B" w:rsidP="001C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Студентите се оценяват по шестобалната система. За положителна оценка,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изпитваните трябва да демонстрират минимум познания по всеки от изтеглените въпроси.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За успешно положен се счита изпитът, оценен с най-малко „Среден" 3 (Е) и както следва, „Добър“4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(С),. „Много добър“ 5 (В) и „Отличен“ 6 (А).</w:t>
      </w:r>
    </w:p>
    <w:p w14:paraId="0B3EE844" w14:textId="541CFB84" w:rsidR="0016066B" w:rsidRPr="0016066B" w:rsidRDefault="0016066B" w:rsidP="001C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При отговор само на единия от въпросите, независимо от оценката по него, финалната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оценка е Слаб 2 Б.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При формирането на крайната оценка, трите въпроса са с равна тежест.</w:t>
      </w:r>
    </w:p>
    <w:p w14:paraId="07612E5B" w14:textId="66512423" w:rsidR="0016066B" w:rsidRPr="0016066B" w:rsidRDefault="0016066B" w:rsidP="00160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Основни критерии при оценяването на писмените работи са:</w:t>
      </w:r>
    </w:p>
    <w:p w14:paraId="390A31D2" w14:textId="77777777" w:rsidR="0016066B" w:rsidRPr="001C2FBC" w:rsidRDefault="0016066B" w:rsidP="001C2F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C2FBC">
        <w:rPr>
          <w:rFonts w:ascii="Times New Roman" w:eastAsia="Calibri" w:hAnsi="Times New Roman" w:cs="Times New Roman"/>
          <w:sz w:val="24"/>
          <w:szCs w:val="24"/>
          <w:lang w:val="bg-BG"/>
        </w:rPr>
        <w:t>Задълбочено познание по изпитните въпроси: пълнота, точност и актуалност на</w:t>
      </w:r>
    </w:p>
    <w:p w14:paraId="1B6A8939" w14:textId="77777777" w:rsidR="001C2FBC" w:rsidRDefault="0016066B" w:rsidP="00160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отговорите;</w:t>
      </w:r>
    </w:p>
    <w:p w14:paraId="2E3BAF41" w14:textId="6BE3C0DB" w:rsidR="0016066B" w:rsidRPr="001C2FBC" w:rsidRDefault="0016066B" w:rsidP="001C2F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C2FBC">
        <w:rPr>
          <w:rFonts w:ascii="Times New Roman" w:eastAsia="Calibri" w:hAnsi="Times New Roman" w:cs="Times New Roman"/>
          <w:sz w:val="24"/>
          <w:szCs w:val="24"/>
          <w:lang w:val="bg-BG"/>
        </w:rPr>
        <w:t>Представяне на различните компоненти на изпитните въпроси;</w:t>
      </w:r>
    </w:p>
    <w:p w14:paraId="42BF1B04" w14:textId="77777777" w:rsidR="0016066B" w:rsidRPr="001C2FBC" w:rsidRDefault="0016066B" w:rsidP="001C2F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C2FBC">
        <w:rPr>
          <w:rFonts w:ascii="Times New Roman" w:eastAsia="Calibri" w:hAnsi="Times New Roman" w:cs="Times New Roman"/>
          <w:sz w:val="24"/>
          <w:szCs w:val="24"/>
          <w:lang w:val="bg-BG"/>
        </w:rPr>
        <w:t>Способност за самостоятелно мислене и аргументиране на собствената гледна точка;</w:t>
      </w:r>
    </w:p>
    <w:p w14:paraId="387C5074" w14:textId="77777777" w:rsidR="0016066B" w:rsidRPr="001C2FBC" w:rsidRDefault="0016066B" w:rsidP="001C2F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C2FBC">
        <w:rPr>
          <w:rFonts w:ascii="Times New Roman" w:eastAsia="Calibri" w:hAnsi="Times New Roman" w:cs="Times New Roman"/>
          <w:sz w:val="24"/>
          <w:szCs w:val="24"/>
          <w:lang w:val="bg-BG"/>
        </w:rPr>
        <w:t>Позоваване на научни авторитети и коректност при цитирането;</w:t>
      </w:r>
    </w:p>
    <w:p w14:paraId="1427507A" w14:textId="77777777" w:rsidR="0016066B" w:rsidRPr="001C2FBC" w:rsidRDefault="0016066B" w:rsidP="001C2F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C2FBC">
        <w:rPr>
          <w:rFonts w:ascii="Times New Roman" w:eastAsia="Calibri" w:hAnsi="Times New Roman" w:cs="Times New Roman"/>
          <w:sz w:val="24"/>
          <w:szCs w:val="24"/>
          <w:lang w:val="bg-BG"/>
        </w:rPr>
        <w:t>Правилен език, добър и ясен стил, обща езикова грамотност.</w:t>
      </w:r>
    </w:p>
    <w:p w14:paraId="43472619" w14:textId="1A3AEFC7" w:rsidR="0016066B" w:rsidRPr="0016066B" w:rsidRDefault="0016066B" w:rsidP="00160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8119BAC" w14:textId="67926E80" w:rsidR="0016066B" w:rsidRPr="0016066B" w:rsidRDefault="0016066B" w:rsidP="001C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Отговорите на студентите се оценяват самостоятелно по всеки един от въпросите от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поне двама от членовете на държавната изпитна комисия.</w:t>
      </w:r>
    </w:p>
    <w:p w14:paraId="67A96D2C" w14:textId="37CD1989" w:rsidR="0016066B" w:rsidRPr="0016066B" w:rsidRDefault="0016066B" w:rsidP="001C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Решенията на държавната изпитна комисия за оценка на резултатите от полагането на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държавен изпит се вземат на закрито заседание при открито гласуване и обикновено мнозинство от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гласовете на членовете на държавната изпитна комисия, участващи в заседанието.</w:t>
      </w:r>
    </w:p>
    <w:p w14:paraId="53F1C773" w14:textId="77777777" w:rsidR="001C2FBC" w:rsidRDefault="0016066B" w:rsidP="001C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В случай на разминаване между оценките на членовете на държавната изпитна комисия с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повече от половин единица, писмената работа се преглежда повторно за определяне на крайната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оценка.</w:t>
      </w:r>
    </w:p>
    <w:p w14:paraId="4C8FC20E" w14:textId="7002CDB8" w:rsidR="0016066B" w:rsidRPr="0016066B" w:rsidRDefault="0016066B" w:rsidP="001C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Оценката се вписва в изпитния протокол от председателя на държавната изпитна комисия.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Протоколът за проведения държавен изпит се съхранява от секретаря на комисията до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приключването му, а резултатите се нанасят в главните книги от председателя на държавната</w:t>
      </w:r>
      <w:r w:rsidR="001C2F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066B">
        <w:rPr>
          <w:rFonts w:ascii="Times New Roman" w:eastAsia="Calibri" w:hAnsi="Times New Roman" w:cs="Times New Roman"/>
          <w:sz w:val="24"/>
          <w:szCs w:val="24"/>
          <w:lang w:val="bg-BG"/>
        </w:rPr>
        <w:t>изпитна комисия със съдействието на нейния секретар.</w:t>
      </w:r>
    </w:p>
    <w:p w14:paraId="0F4E4515" w14:textId="48BCE11D" w:rsidR="0016066B" w:rsidRPr="0016066B" w:rsidRDefault="0016066B" w:rsidP="00160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3658127" w14:textId="55F57CE3" w:rsidR="001D7782" w:rsidRDefault="001D7782" w:rsidP="00115F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5. Дипломиране със защита на дипломна работа.</w:t>
      </w:r>
    </w:p>
    <w:p w14:paraId="78188B2F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Избор на тема за дипломна работа.</w:t>
      </w:r>
    </w:p>
    <w:p w14:paraId="60A077FE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Темите на дипломните работи се определят съвместно от дипломанта и научния ръководител. За ориентация на студентите се препоръчва на студента да се запознае с примерните теми за дипломни работи в катедрата, които ги има на разположение и в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сайта на Университета. Студентът подава заявление с избраната тема до катедрата. Студентът има право да си избере и научен ръководител. Темите и научните ръководители се утвърждават на катедрено заседание. </w:t>
      </w:r>
    </w:p>
    <w:p w14:paraId="07283719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Темите за 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ОКС „магистър”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трябва да бъдат комплексни, да обхващат предимно традиционно прилагани в практиката дейности и методи. Те имат за цел затвърждаване на знанията, получени през семестриалното обучение и тяхното адаптиране към конкретните условия и сфери на знания за специалността. </w:t>
      </w:r>
    </w:p>
    <w:p w14:paraId="2CD67C2C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Научно ръководство.</w:t>
      </w:r>
    </w:p>
    <w:p w14:paraId="3B665F67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Научен ръководител може да бъде хабилитирано лице или нехабилитиран преподавател с образователна и научна степен „доктор”. </w:t>
      </w:r>
    </w:p>
    <w:p w14:paraId="6166CDD4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Научният ръководител е длъжен: </w:t>
      </w:r>
    </w:p>
    <w:p w14:paraId="3FF32EEF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Съвместно с дипломанта да определи 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темата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на дипломната работа. Решават се въпросите за обекта и предмета на изследването, целта и полезността за подготовката на дипломанта, значимостта на решавания практически и/или научен проблем. Целта присъства пряко или косвено в заглавието и обуславя осигуряващите я задачи.</w:t>
      </w:r>
    </w:p>
    <w:p w14:paraId="6F5C5665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Да изготви съвместно с дипломанта 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задание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дипломната работа, което да съдържа: заглавие; съдържание, обект и предмет на работата; цел и задачи за постигането ѝ. </w:t>
      </w:r>
    </w:p>
    <w:p w14:paraId="446B5D26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Съвместно с дипломанта да изготви 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програма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за изпълнение на заданието – методите на анализ по структурата на дипломната работа; препоръчани литературни и други информационни източници по темата; работно съдържание; срокове за изпълнение на съответните ангажименти от дипломанта.</w:t>
      </w:r>
    </w:p>
    <w:p w14:paraId="65E14967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4. Да оказва 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научна и методична помощ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на дипломанта по време на разработването на дипломната работа.</w:t>
      </w:r>
    </w:p>
    <w:p w14:paraId="0EC9E304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5. Да провежда 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контрол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изпълнението на програмата и да проверява качеството на извършената работа. Да преглежда материалите по дипломната работа и да изисква от дипломанта необходимите корекции. При забавяне или неизпълнение, предлага мерки – удължаване срока на работа, отписване на дипломанта или др. Промените, съгласувани с ръководителя на катедрата, се отразяват в Списъка на дипломантите. </w:t>
      </w:r>
    </w:p>
    <w:p w14:paraId="7216C7D3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6. Да удостовери с подпис на заглавната страница на подвързаната дипломна работа, че тя се 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приема за защита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да 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предложи рецензент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6EFCCC68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7. Да съдейства на дипломанта при подготовката на 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експозето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му за защитата на дипломната работа.</w:t>
      </w:r>
    </w:p>
    <w:p w14:paraId="733A9B34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Изисквания към дипломната работа </w:t>
      </w:r>
      <w:r w:rsidRPr="001D778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 дават като насоки от научния ръководител, както и утвърдени от катедрата стандартни изисквания и методически изисквания за подготовка на дипломна работа, като обем, структура, срок на предаване, брой дипломни работи и експозета, електронен носител с дипломната работа, които се предават и т.н.</w:t>
      </w:r>
    </w:p>
    <w:p w14:paraId="2A61099C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Допускане до защита на дипломна работа.</w:t>
      </w:r>
    </w:p>
    <w:p w14:paraId="67BA78EA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 защита се допускат дипломанти, които са изпълнили задълженията си за семестриалното обучение по учебния план, отговарят на изискването за минимален успех 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(за ОКС „магистър”),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имат утвърдено задание и при преценка на научния ръководител, че дипломната работа е изпълнена съгласно изискванията, удостоверено с подпис на заглавната ѝ страница. На катедрено заседание се определят рецензенти на дипломните работи.</w:t>
      </w:r>
    </w:p>
    <w:p w14:paraId="77BDA1A4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Организация и протичане на защитата. </w:t>
      </w:r>
    </w:p>
    <w:p w14:paraId="40EEFB5A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Защитите на дипломни работи са публични и се провеждат в сроковете, предвидени в Учебния план.</w:t>
      </w:r>
    </w:p>
    <w:p w14:paraId="2B2D7F64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Дипломантът е длъжен да се яви в залата най-малко 15 минути преди обявения час и да организира технически представянето си. Председателят на ДИК открива заседанието, представя членовете на Държавната изпитна комисия и регламента за представяне и обсъждане на дипломните работи.</w:t>
      </w:r>
    </w:p>
    <w:p w14:paraId="0B7CF50D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Процедурата за защита на дипломната работа включва следните етапи:</w:t>
      </w:r>
    </w:p>
    <w:p w14:paraId="53D19F68" w14:textId="77777777" w:rsidR="001D7782" w:rsidRPr="001D7782" w:rsidRDefault="001D7782" w:rsidP="0049313A">
      <w:pPr>
        <w:numPr>
          <w:ilvl w:val="0"/>
          <w:numId w:val="3"/>
        </w:numPr>
        <w:spacing w:after="0" w:line="240" w:lineRule="auto"/>
        <w:ind w:left="107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Дипломанта прави кратко изложение на целите и задачите на дипломната работа и постигнатите резултати.</w:t>
      </w:r>
    </w:p>
    <w:p w14:paraId="2BDD2EA7" w14:textId="77777777" w:rsidR="001D7782" w:rsidRPr="001D7782" w:rsidRDefault="001D7782" w:rsidP="0049313A">
      <w:pPr>
        <w:numPr>
          <w:ilvl w:val="0"/>
          <w:numId w:val="3"/>
        </w:numPr>
        <w:spacing w:after="0" w:line="240" w:lineRule="auto"/>
        <w:ind w:left="107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Рецензията се представя от рецензента, а при отсъствие, от член на комисията, определен от председателя на ДИК. Представят се основните мотиви и предлаганата оценка.</w:t>
      </w:r>
    </w:p>
    <w:p w14:paraId="5F537649" w14:textId="77777777" w:rsidR="001D7782" w:rsidRPr="001D7782" w:rsidRDefault="001D7782" w:rsidP="0049313A">
      <w:pPr>
        <w:numPr>
          <w:ilvl w:val="0"/>
          <w:numId w:val="3"/>
        </w:numPr>
        <w:spacing w:after="0" w:line="240" w:lineRule="auto"/>
        <w:ind w:left="107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Председателят дава думата на членовете на ДИК за въпроси. Въпросите следва да бъдат ориентирани към тематиката на дипломната работа.</w:t>
      </w:r>
    </w:p>
    <w:p w14:paraId="1FEDC283" w14:textId="77777777" w:rsidR="001D7782" w:rsidRPr="001D7782" w:rsidRDefault="001D7782" w:rsidP="0049313A">
      <w:pPr>
        <w:numPr>
          <w:ilvl w:val="0"/>
          <w:numId w:val="3"/>
        </w:numPr>
        <w:spacing w:after="0" w:line="240" w:lineRule="auto"/>
        <w:ind w:left="107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Дипломантът дава пояснения, свързани с критичните бележки в рецензията и отговаря, като може да поиска уточнения по въпросите. Членовете на ДИК могат да изискат допълнителни пояснения.</w:t>
      </w:r>
    </w:p>
    <w:p w14:paraId="7F4BD5F5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Научният ръководител, независимо дали е член на ДИК, не задава въпроси, но може да даде допълнителни пояснения. Председателят може да допуска кратки въпроси и пояснения от специалисти, които не са членове на ДИК.</w:t>
      </w:r>
    </w:p>
    <w:p w14:paraId="1B5C04F4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Оценяване на дипломната работа.</w:t>
      </w:r>
    </w:p>
    <w:p w14:paraId="3436BC50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Оценяването се провежда от ДИК на закрито заседание. Оценката на ДИК е комплексна и отразява изпълнението и защитата на дипломната работа. Комплексната оценка е средноаритметична, като се елиминират силно отклоняващите се оценки или те се коригират от съответните членове на ДИК.</w:t>
      </w:r>
    </w:p>
    <w:p w14:paraId="32E32154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Оценката за изпълнение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се базира на качествата на дипломната работа, мнението на научния ръководител и оценката в рецензията. Съобразяват се следните показатели:</w:t>
      </w:r>
    </w:p>
    <w:p w14:paraId="4E826C4E" w14:textId="77777777" w:rsidR="001D7782" w:rsidRPr="001D7782" w:rsidRDefault="001D7782" w:rsidP="0049313A">
      <w:pPr>
        <w:numPr>
          <w:ilvl w:val="0"/>
          <w:numId w:val="4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Трудност на темата; обхват и обем на дипломната работа; методологична сложност; оформление; обща и терминологична грамотност; яснота, аргументираност и убедителност на стила;</w:t>
      </w:r>
    </w:p>
    <w:p w14:paraId="7C81CF8A" w14:textId="77777777" w:rsidR="001D7782" w:rsidRPr="001D7782" w:rsidRDefault="001D7782" w:rsidP="0049313A">
      <w:pPr>
        <w:numPr>
          <w:ilvl w:val="0"/>
          <w:numId w:val="4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Степен на познаване на общите и специални проблеми;</w:t>
      </w:r>
    </w:p>
    <w:p w14:paraId="1B03CDDB" w14:textId="77777777" w:rsidR="001D7782" w:rsidRPr="001D7782" w:rsidRDefault="001D7782" w:rsidP="0049313A">
      <w:pPr>
        <w:numPr>
          <w:ilvl w:val="0"/>
          <w:numId w:val="4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Постигане на поставената цел; </w:t>
      </w:r>
    </w:p>
    <w:p w14:paraId="7BFD139C" w14:textId="77777777" w:rsidR="001D7782" w:rsidRPr="001D7782" w:rsidRDefault="001D7782" w:rsidP="0049313A">
      <w:pPr>
        <w:numPr>
          <w:ilvl w:val="0"/>
          <w:numId w:val="4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Прилагане на съвременни методи на анализ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;</w:t>
      </w:r>
    </w:p>
    <w:p w14:paraId="36E64BB2" w14:textId="77777777" w:rsidR="001D7782" w:rsidRPr="001D7782" w:rsidRDefault="001D7782" w:rsidP="0049313A">
      <w:pPr>
        <w:numPr>
          <w:ilvl w:val="0"/>
          <w:numId w:val="4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Умение за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работата с литературните източници; </w:t>
      </w:r>
    </w:p>
    <w:p w14:paraId="3BF2C79A" w14:textId="77777777" w:rsidR="001D7782" w:rsidRPr="001D7782" w:rsidRDefault="001D7782" w:rsidP="0049313A">
      <w:pPr>
        <w:numPr>
          <w:ilvl w:val="0"/>
          <w:numId w:val="4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Полезност и приложимост на дипломната работа;</w:t>
      </w:r>
    </w:p>
    <w:p w14:paraId="6BE033E9" w14:textId="77777777" w:rsidR="001D7782" w:rsidRPr="001D7782" w:rsidRDefault="001D7782" w:rsidP="0049313A">
      <w:pPr>
        <w:numPr>
          <w:ilvl w:val="0"/>
          <w:numId w:val="4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Правилност и обоснованост на изводите и препоръките;</w:t>
      </w:r>
    </w:p>
    <w:p w14:paraId="1334711A" w14:textId="77777777" w:rsidR="001D7782" w:rsidRPr="001D7782" w:rsidRDefault="001D7782" w:rsidP="0049313A">
      <w:pPr>
        <w:numPr>
          <w:ilvl w:val="0"/>
          <w:numId w:val="4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Наличие на недостатъци и допуснати грешки.</w:t>
      </w:r>
    </w:p>
    <w:p w14:paraId="5DE3A4DF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Критериите за оценка </w:t>
      </w:r>
      <w:r w:rsidRPr="001D778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за защита </w:t>
      </w: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са:</w:t>
      </w:r>
    </w:p>
    <w:p w14:paraId="0138E239" w14:textId="77777777" w:rsidR="001D7782" w:rsidRPr="001D7782" w:rsidRDefault="001D7782" w:rsidP="0049313A">
      <w:pPr>
        <w:numPr>
          <w:ilvl w:val="0"/>
          <w:numId w:val="5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Познаване на материята по темата;</w:t>
      </w:r>
    </w:p>
    <w:p w14:paraId="7E4B44B3" w14:textId="77777777" w:rsidR="001D7782" w:rsidRPr="001D7782" w:rsidRDefault="001D7782" w:rsidP="0049313A">
      <w:pPr>
        <w:numPr>
          <w:ilvl w:val="0"/>
          <w:numId w:val="5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Пълнота и точност на изложението и на отговорите на въпросите;</w:t>
      </w:r>
    </w:p>
    <w:p w14:paraId="28977660" w14:textId="77777777" w:rsidR="001D7782" w:rsidRPr="001D7782" w:rsidRDefault="001D7782" w:rsidP="0049313A">
      <w:pPr>
        <w:numPr>
          <w:ilvl w:val="0"/>
          <w:numId w:val="5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Общи и специални познания и умения в областта на темата;</w:t>
      </w:r>
    </w:p>
    <w:p w14:paraId="55A4FCBE" w14:textId="77777777" w:rsidR="001D7782" w:rsidRPr="001D7782" w:rsidRDefault="001D7782" w:rsidP="0049313A">
      <w:pPr>
        <w:numPr>
          <w:ilvl w:val="0"/>
          <w:numId w:val="5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Разбиране на същността на целта и задачите и пътя на тяхното решаване;</w:t>
      </w:r>
    </w:p>
    <w:p w14:paraId="3580E3E2" w14:textId="77777777" w:rsidR="001D7782" w:rsidRPr="001D7782" w:rsidRDefault="001D7782" w:rsidP="0049313A">
      <w:pPr>
        <w:numPr>
          <w:ilvl w:val="0"/>
          <w:numId w:val="5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Умение за излагане на тезите логично, последователно, ясно, аргументирано и убедително;</w:t>
      </w:r>
    </w:p>
    <w:p w14:paraId="2CB32D4B" w14:textId="77777777" w:rsidR="001D7782" w:rsidRPr="001D7782" w:rsidRDefault="001D7782" w:rsidP="0049313A">
      <w:pPr>
        <w:numPr>
          <w:ilvl w:val="0"/>
          <w:numId w:val="5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Умение за изслушване, разбиране и отговаряне адекватно на поставените въпроси;</w:t>
      </w:r>
    </w:p>
    <w:p w14:paraId="70DD6811" w14:textId="77777777" w:rsidR="001D7782" w:rsidRPr="001D7782" w:rsidRDefault="001D7782" w:rsidP="0049313A">
      <w:pPr>
        <w:numPr>
          <w:ilvl w:val="0"/>
          <w:numId w:val="5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Способности за критично, абстрактно и конкретно мислене;</w:t>
      </w:r>
    </w:p>
    <w:p w14:paraId="78EE3B80" w14:textId="77777777" w:rsidR="001D7782" w:rsidRPr="001D7782" w:rsidRDefault="001D7782" w:rsidP="0049313A">
      <w:pPr>
        <w:numPr>
          <w:ilvl w:val="0"/>
          <w:numId w:val="5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Способност за бързо, гъвкаво и комбинативно реагиране по въпросите;</w:t>
      </w:r>
    </w:p>
    <w:p w14:paraId="666D89EB" w14:textId="77777777" w:rsidR="001D7782" w:rsidRPr="001D7782" w:rsidRDefault="001D7782" w:rsidP="0049313A">
      <w:pPr>
        <w:numPr>
          <w:ilvl w:val="0"/>
          <w:numId w:val="5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Способност за сравнения, обобщения и изводи;</w:t>
      </w:r>
    </w:p>
    <w:p w14:paraId="1350F648" w14:textId="77777777" w:rsidR="001D7782" w:rsidRPr="001D7782" w:rsidRDefault="001D7782" w:rsidP="0049313A">
      <w:pPr>
        <w:numPr>
          <w:ilvl w:val="0"/>
          <w:numId w:val="5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Изразяване на правилен български език; владеене на специфичната професионална терминология и стил на изложение;</w:t>
      </w:r>
    </w:p>
    <w:p w14:paraId="2404EFF1" w14:textId="77777777" w:rsidR="001D7782" w:rsidRPr="001D7782" w:rsidRDefault="001D7782" w:rsidP="0049313A">
      <w:pPr>
        <w:numPr>
          <w:ilvl w:val="0"/>
          <w:numId w:val="5"/>
        </w:numPr>
        <w:spacing w:after="0" w:line="240" w:lineRule="auto"/>
        <w:ind w:left="103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Наличие на публикации по дипломната работа.</w:t>
      </w:r>
    </w:p>
    <w:p w14:paraId="6C75A479" w14:textId="66F55333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Председателят на ДИК обобщава комплексните оценки, поставени от членовете на ДИК. </w:t>
      </w:r>
      <w:r w:rsidR="0049313A" w:rsidRPr="0049313A">
        <w:rPr>
          <w:rFonts w:ascii="Times New Roman" w:eastAsia="Calibri" w:hAnsi="Times New Roman" w:cs="Times New Roman"/>
          <w:sz w:val="24"/>
          <w:szCs w:val="24"/>
          <w:lang w:val="bg-BG"/>
        </w:rPr>
        <w:t>Студентите се оценяват по шестобалната система. За положителна оценка, дипломантите трябва да представят дипломна работа, която да отговаря в минимална степен на изискванията. За успешно положен се счита изпитът, оценен с най-малко „Среден" (Е) ) и както следва, „Добър“ 4 (С),. „Много добър“ 5 (В) и „Отличен“ 6 (А).</w:t>
      </w:r>
    </w:p>
    <w:p w14:paraId="7833B170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След закритото заседание, председателят на ДИК съобщава оценките пред присъстващите на публичната защита.</w:t>
      </w:r>
    </w:p>
    <w:p w14:paraId="722AFCB6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Когато защитата на дипломната работа не е успешна и се постави оценка Слаб 2, ДИК може да излезе с решение:</w:t>
      </w:r>
    </w:p>
    <w:p w14:paraId="762DC907" w14:textId="77777777" w:rsidR="001D7782" w:rsidRPr="001D7782" w:rsidRDefault="001D7782" w:rsidP="004931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необходимо е доработване на дипломната работа; </w:t>
      </w:r>
    </w:p>
    <w:p w14:paraId="5585F592" w14:textId="77777777" w:rsidR="001D7782" w:rsidRPr="001D7782" w:rsidRDefault="001D7782" w:rsidP="0049313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трябва да се разработи нова дипломна работа. </w:t>
      </w:r>
    </w:p>
    <w:p w14:paraId="0F2ACEC3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Решението се вписва в протокола. </w:t>
      </w:r>
    </w:p>
    <w:p w14:paraId="784AD7D1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7782">
        <w:rPr>
          <w:rFonts w:ascii="Times New Roman" w:eastAsia="Calibri" w:hAnsi="Times New Roman" w:cs="Times New Roman"/>
          <w:sz w:val="24"/>
          <w:szCs w:val="24"/>
          <w:lang w:val="bg-BG"/>
        </w:rPr>
        <w:t>Оценките от държавните  изпити и защити на дипломни работи (цифрови и буквени по ECTS) и кредитите се нанасят от председателя на ДИК в главните книги.</w:t>
      </w:r>
    </w:p>
    <w:p w14:paraId="6A4669FB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A5CA22B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0C3669E" w14:textId="77777777" w:rsidR="001D7782" w:rsidRPr="001D7782" w:rsidRDefault="001D7782" w:rsidP="00493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C9B49C9" w14:textId="53DB12E3" w:rsidR="002479AF" w:rsidRDefault="008B0C3A" w:rsidP="00247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bookmarkStart w:id="0" w:name="_GoBack"/>
      <w:bookmarkEnd w:id="0"/>
      <w:r w:rsidRPr="008B0C3A">
        <w:rPr>
          <w:rFonts w:ascii="Times New Roman" w:hAnsi="Times New Roman" w:cs="Times New Roman"/>
          <w:b/>
          <w:sz w:val="24"/>
          <w:szCs w:val="24"/>
        </w:rPr>
        <w:t xml:space="preserve">Процедурата е обсъдена и приета </w:t>
      </w:r>
      <w:r w:rsidR="003F766E">
        <w:rPr>
          <w:rFonts w:ascii="Times New Roman" w:hAnsi="Times New Roman" w:cs="Times New Roman"/>
          <w:b/>
          <w:sz w:val="24"/>
          <w:szCs w:val="24"/>
        </w:rPr>
        <w:t xml:space="preserve">на заседание на </w:t>
      </w:r>
      <w:r w:rsidR="003F766E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2479AF" w:rsidRPr="00824DBD">
        <w:rPr>
          <w:rFonts w:ascii="Times New Roman" w:hAnsi="Times New Roman" w:cs="Times New Roman"/>
          <w:b/>
          <w:sz w:val="24"/>
          <w:szCs w:val="24"/>
        </w:rPr>
        <w:t>атедрения съвет на катедра „Икономика“ (Пр</w:t>
      </w:r>
      <w:r w:rsidR="003F766E">
        <w:rPr>
          <w:rFonts w:ascii="Times New Roman" w:hAnsi="Times New Roman" w:cs="Times New Roman"/>
          <w:b/>
          <w:sz w:val="24"/>
          <w:szCs w:val="24"/>
        </w:rPr>
        <w:t>отокол № 4/19.01.2024 г.) и на Ф</w:t>
      </w:r>
      <w:r w:rsidR="002479AF" w:rsidRPr="00824DBD">
        <w:rPr>
          <w:rFonts w:ascii="Times New Roman" w:hAnsi="Times New Roman" w:cs="Times New Roman"/>
          <w:b/>
          <w:sz w:val="24"/>
          <w:szCs w:val="24"/>
        </w:rPr>
        <w:t>акултетен съвет на факултет „Социални, стопански и компютърни науки“ (Протокол № 6/09.02.2024 г.).</w:t>
      </w:r>
    </w:p>
    <w:p w14:paraId="2BFB15DB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823CF6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169915E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9FAA17B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F11DFD2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BC469F5" w14:textId="77777777" w:rsidR="001D7782" w:rsidRPr="001D7782" w:rsidRDefault="001D7782" w:rsidP="0049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EA3AE63" w14:textId="77777777" w:rsidR="00E540A5" w:rsidRDefault="00E540A5" w:rsidP="0049313A">
      <w:pPr>
        <w:spacing w:after="0" w:line="240" w:lineRule="auto"/>
        <w:ind w:firstLine="709"/>
      </w:pPr>
    </w:p>
    <w:sectPr w:rsidR="00E540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5CC4" w14:textId="77777777" w:rsidR="00A216CA" w:rsidRDefault="007A74C0">
      <w:pPr>
        <w:spacing w:after="0" w:line="240" w:lineRule="auto"/>
      </w:pPr>
      <w:r>
        <w:separator/>
      </w:r>
    </w:p>
  </w:endnote>
  <w:endnote w:type="continuationSeparator" w:id="0">
    <w:p w14:paraId="5889027E" w14:textId="77777777" w:rsidR="00A216CA" w:rsidRDefault="007A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166427"/>
      <w:docPartObj>
        <w:docPartGallery w:val="AutoText"/>
      </w:docPartObj>
    </w:sdtPr>
    <w:sdtEndPr/>
    <w:sdtContent>
      <w:p w14:paraId="0ABAB051" w14:textId="3D742237" w:rsidR="000428DC" w:rsidRDefault="00035A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3A">
          <w:rPr>
            <w:noProof/>
          </w:rPr>
          <w:t>6</w:t>
        </w:r>
        <w:r>
          <w:fldChar w:fldCharType="end"/>
        </w:r>
      </w:p>
    </w:sdtContent>
  </w:sdt>
  <w:p w14:paraId="370AD01E" w14:textId="77777777" w:rsidR="000428DC" w:rsidRDefault="008B0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6E515" w14:textId="77777777" w:rsidR="00A216CA" w:rsidRDefault="007A74C0">
      <w:pPr>
        <w:spacing w:after="0" w:line="240" w:lineRule="auto"/>
      </w:pPr>
      <w:r>
        <w:separator/>
      </w:r>
    </w:p>
  </w:footnote>
  <w:footnote w:type="continuationSeparator" w:id="0">
    <w:p w14:paraId="71A46913" w14:textId="77777777" w:rsidR="00A216CA" w:rsidRDefault="007A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C0C8" w14:textId="77777777" w:rsidR="000428DC" w:rsidRDefault="008B0C3A">
    <w:pPr>
      <w:pStyle w:val="Header"/>
      <w:jc w:val="right"/>
    </w:pPr>
  </w:p>
  <w:p w14:paraId="4EED9E55" w14:textId="77777777" w:rsidR="000428DC" w:rsidRDefault="008B0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4D7"/>
    <w:multiLevelType w:val="multilevel"/>
    <w:tmpl w:val="02FB74D7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D1AB0"/>
    <w:multiLevelType w:val="multilevel"/>
    <w:tmpl w:val="2B7D1AB0"/>
    <w:lvl w:ilvl="0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816528"/>
    <w:multiLevelType w:val="hybridMultilevel"/>
    <w:tmpl w:val="11B2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670E"/>
    <w:multiLevelType w:val="multilevel"/>
    <w:tmpl w:val="554E67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C62CEB"/>
    <w:multiLevelType w:val="multilevel"/>
    <w:tmpl w:val="56C62CE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A43832"/>
    <w:multiLevelType w:val="multilevel"/>
    <w:tmpl w:val="76A4383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B4"/>
    <w:rsid w:val="00035A60"/>
    <w:rsid w:val="00115F4F"/>
    <w:rsid w:val="0016066B"/>
    <w:rsid w:val="001C2FBC"/>
    <w:rsid w:val="001D7782"/>
    <w:rsid w:val="002479AF"/>
    <w:rsid w:val="00266D3C"/>
    <w:rsid w:val="003F766E"/>
    <w:rsid w:val="0049313A"/>
    <w:rsid w:val="006478B4"/>
    <w:rsid w:val="007318E4"/>
    <w:rsid w:val="007A74C0"/>
    <w:rsid w:val="00833613"/>
    <w:rsid w:val="008B0C3A"/>
    <w:rsid w:val="00A216CA"/>
    <w:rsid w:val="00B230B0"/>
    <w:rsid w:val="00CC3CCA"/>
    <w:rsid w:val="00DD53EB"/>
    <w:rsid w:val="00E540A5"/>
    <w:rsid w:val="00EE31DC"/>
    <w:rsid w:val="00E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23CB"/>
  <w15:chartTrackingRefBased/>
  <w15:docId w15:val="{E824B8DB-0161-4524-A787-888CA4C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D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782"/>
  </w:style>
  <w:style w:type="paragraph" w:styleId="Header">
    <w:name w:val="header"/>
    <w:basedOn w:val="Normal"/>
    <w:link w:val="HeaderChar"/>
    <w:uiPriority w:val="99"/>
    <w:semiHidden/>
    <w:unhideWhenUsed/>
    <w:rsid w:val="001D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782"/>
  </w:style>
  <w:style w:type="paragraph" w:styleId="ListParagraph">
    <w:name w:val="List Paragraph"/>
    <w:basedOn w:val="Normal"/>
    <w:uiPriority w:val="34"/>
    <w:qFormat/>
    <w:rsid w:val="001C2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2196</Words>
  <Characters>12521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Севдалина Спасова</cp:lastModifiedBy>
  <cp:revision>6</cp:revision>
  <cp:lastPrinted>2024-02-12T10:38:00Z</cp:lastPrinted>
  <dcterms:created xsi:type="dcterms:W3CDTF">2024-01-24T10:01:00Z</dcterms:created>
  <dcterms:modified xsi:type="dcterms:W3CDTF">2024-02-12T10:38:00Z</dcterms:modified>
</cp:coreProperties>
</file>